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1CB" w:rsidRDefault="000131CB" w:rsidP="00DE36E1">
      <w:pPr>
        <w:jc w:val="center"/>
        <w:rPr>
          <w:rFonts w:ascii="Arial Black" w:hAnsi="Arial Black"/>
        </w:rPr>
      </w:pPr>
    </w:p>
    <w:p w:rsidR="000131CB" w:rsidRDefault="00F73A31" w:rsidP="00F73A3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Дидактическое пособие </w:t>
      </w:r>
      <w:r w:rsidR="000131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E36E1">
        <w:rPr>
          <w:rFonts w:ascii="Times New Roman" w:hAnsi="Times New Roman" w:cs="Times New Roman"/>
          <w:b/>
          <w:sz w:val="36"/>
          <w:szCs w:val="36"/>
        </w:rPr>
        <w:t>«Культура русского народа</w:t>
      </w:r>
      <w:r w:rsidR="000131CB" w:rsidRPr="000131CB">
        <w:rPr>
          <w:rFonts w:ascii="Times New Roman" w:hAnsi="Times New Roman" w:cs="Times New Roman"/>
          <w:b/>
          <w:sz w:val="36"/>
          <w:szCs w:val="36"/>
        </w:rPr>
        <w:t>»</w:t>
      </w:r>
    </w:p>
    <w:p w:rsidR="00F73A31" w:rsidRDefault="00EB40BF" w:rsidP="00EB4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 5-7 лет</w:t>
      </w:r>
    </w:p>
    <w:p w:rsidR="00EB40BF" w:rsidRPr="00EB40BF" w:rsidRDefault="00EB40BF" w:rsidP="00EB4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2AE" w:rsidRDefault="00DE36E1" w:rsidP="00F73A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45483" cy="3977640"/>
            <wp:effectExtent l="19050" t="0" r="7617" b="0"/>
            <wp:docPr id="8" name="Рисунок 8" descr="D:\Детский сад 116\Культура русского нарада\Обложка - Культура русского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116\Культура русского нарада\Обложка - Культура русского нар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10" cy="3979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F4" w:rsidRDefault="00DE08F4" w:rsidP="00F73A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40BF" w:rsidRDefault="00DE08F4" w:rsidP="00DE08F4">
      <w:pPr>
        <w:jc w:val="right"/>
        <w:rPr>
          <w:rFonts w:ascii="Times New Roman" w:hAnsi="Times New Roman" w:cs="Times New Roman"/>
          <w:sz w:val="28"/>
          <w:szCs w:val="40"/>
        </w:rPr>
      </w:pPr>
      <w:r w:rsidRPr="00DE08F4">
        <w:rPr>
          <w:rFonts w:ascii="Times New Roman" w:hAnsi="Times New Roman" w:cs="Times New Roman"/>
          <w:sz w:val="28"/>
          <w:szCs w:val="40"/>
        </w:rPr>
        <w:t>Подготовила</w:t>
      </w:r>
      <w:r w:rsidR="00EB40BF">
        <w:rPr>
          <w:rFonts w:ascii="Times New Roman" w:hAnsi="Times New Roman" w:cs="Times New Roman"/>
          <w:sz w:val="28"/>
          <w:szCs w:val="40"/>
        </w:rPr>
        <w:t xml:space="preserve"> воспитатель</w:t>
      </w:r>
      <w:r w:rsidRPr="00DE08F4">
        <w:rPr>
          <w:rFonts w:ascii="Times New Roman" w:hAnsi="Times New Roman" w:cs="Times New Roman"/>
          <w:sz w:val="28"/>
          <w:szCs w:val="40"/>
        </w:rPr>
        <w:t xml:space="preserve">: </w:t>
      </w:r>
    </w:p>
    <w:p w:rsidR="00DE08F4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Маркова Олеся Петровна</w:t>
      </w: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DE08F4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EB40BF" w:rsidRDefault="00EB40BF" w:rsidP="00EB40BF">
      <w:pPr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2023г.</w:t>
      </w:r>
      <w:bookmarkStart w:id="0" w:name="_GoBack"/>
      <w:bookmarkEnd w:id="0"/>
    </w:p>
    <w:p w:rsidR="00EB40BF" w:rsidRPr="00DE08F4" w:rsidRDefault="00EB40BF" w:rsidP="00EB40BF">
      <w:pPr>
        <w:jc w:val="center"/>
        <w:rPr>
          <w:rFonts w:ascii="Times New Roman" w:hAnsi="Times New Roman" w:cs="Times New Roman"/>
          <w:sz w:val="28"/>
          <w:szCs w:val="40"/>
        </w:rPr>
        <w:sectPr w:rsidR="00EB40BF" w:rsidRPr="00DE08F4" w:rsidSect="005F1F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7239" w:rsidRPr="00D27239" w:rsidRDefault="00D27239" w:rsidP="00EB02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239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36E1" w:rsidRPr="00F73A31" w:rsidRDefault="00F73A31" w:rsidP="00EB023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="00D27239" w:rsidRPr="00D27239">
        <w:rPr>
          <w:rFonts w:ascii="Times New Roman" w:hAnsi="Times New Roman" w:cs="Times New Roman"/>
          <w:sz w:val="28"/>
          <w:szCs w:val="28"/>
        </w:rPr>
        <w:t xml:space="preserve"> «</w:t>
      </w:r>
      <w:r w:rsidR="00FF1873">
        <w:rPr>
          <w:rFonts w:ascii="Times New Roman" w:hAnsi="Times New Roman" w:cs="Times New Roman"/>
          <w:sz w:val="28"/>
          <w:szCs w:val="28"/>
        </w:rPr>
        <w:t>Культура русского народа</w:t>
      </w:r>
      <w:r w:rsidR="00D27239" w:rsidRPr="00D27239">
        <w:rPr>
          <w:rFonts w:ascii="Times New Roman" w:hAnsi="Times New Roman" w:cs="Times New Roman"/>
          <w:sz w:val="28"/>
          <w:szCs w:val="28"/>
        </w:rPr>
        <w:t>» направлена на развитие познавательных способностей детей дошкольного возраста.</w:t>
      </w:r>
      <w:r w:rsidR="00D27239">
        <w:rPr>
          <w:rFonts w:ascii="Times New Roman" w:hAnsi="Times New Roman" w:cs="Times New Roman"/>
          <w:sz w:val="28"/>
          <w:szCs w:val="28"/>
        </w:rPr>
        <w:t xml:space="preserve"> </w:t>
      </w:r>
      <w:r w:rsidR="00D27239" w:rsidRPr="00D27239">
        <w:rPr>
          <w:rFonts w:ascii="Times New Roman" w:hAnsi="Times New Roman" w:cs="Times New Roman"/>
          <w:sz w:val="28"/>
          <w:szCs w:val="28"/>
        </w:rPr>
        <w:t>Методическая разработка раскрывает функциональность использования д</w:t>
      </w:r>
      <w:r w:rsidR="00EC0B1F">
        <w:rPr>
          <w:rFonts w:ascii="Times New Roman" w:hAnsi="Times New Roman" w:cs="Times New Roman"/>
          <w:sz w:val="28"/>
          <w:szCs w:val="28"/>
        </w:rPr>
        <w:t>идактического пособия в развитии</w:t>
      </w:r>
      <w:r w:rsidR="00D27239" w:rsidRPr="00D27239">
        <w:rPr>
          <w:rFonts w:ascii="Times New Roman" w:hAnsi="Times New Roman" w:cs="Times New Roman"/>
          <w:sz w:val="28"/>
          <w:szCs w:val="28"/>
        </w:rPr>
        <w:t xml:space="preserve"> личнос</w:t>
      </w:r>
      <w:r w:rsidR="00EC0B1F">
        <w:rPr>
          <w:rFonts w:ascii="Times New Roman" w:hAnsi="Times New Roman" w:cs="Times New Roman"/>
          <w:sz w:val="28"/>
          <w:szCs w:val="28"/>
        </w:rPr>
        <w:t>ти воспитанников, развитии</w:t>
      </w:r>
      <w:r w:rsidR="00D27239" w:rsidRPr="00D27239">
        <w:rPr>
          <w:rFonts w:ascii="Times New Roman" w:hAnsi="Times New Roman" w:cs="Times New Roman"/>
          <w:sz w:val="28"/>
          <w:szCs w:val="28"/>
        </w:rPr>
        <w:t xml:space="preserve"> их воображения и творческой активности.</w:t>
      </w:r>
      <w:r w:rsidR="00DE36E1">
        <w:rPr>
          <w:rFonts w:ascii="Times New Roman" w:hAnsi="Times New Roman" w:cs="Times New Roman"/>
          <w:sz w:val="28"/>
          <w:szCs w:val="28"/>
        </w:rPr>
        <w:t xml:space="preserve"> </w:t>
      </w:r>
      <w:r w:rsidR="00D27239" w:rsidRPr="00D27239">
        <w:rPr>
          <w:rFonts w:ascii="Times New Roman" w:hAnsi="Times New Roman" w:cs="Times New Roman"/>
          <w:sz w:val="28"/>
          <w:szCs w:val="28"/>
        </w:rPr>
        <w:t>«</w:t>
      </w:r>
      <w:r w:rsidR="00FF1873">
        <w:rPr>
          <w:rFonts w:ascii="Times New Roman" w:hAnsi="Times New Roman" w:cs="Times New Roman"/>
          <w:sz w:val="28"/>
          <w:szCs w:val="28"/>
        </w:rPr>
        <w:t>Культура русского народа</w:t>
      </w:r>
      <w:r w:rsidR="00D27239" w:rsidRPr="00D27239">
        <w:rPr>
          <w:rFonts w:ascii="Times New Roman" w:hAnsi="Times New Roman" w:cs="Times New Roman"/>
          <w:sz w:val="28"/>
          <w:szCs w:val="28"/>
        </w:rPr>
        <w:t>» развивает интерес дошкольников, их познавательную мотивацию и любознательность при организации образовательного процесса с детьми дошкольного возраста в разных ви</w:t>
      </w:r>
      <w:r>
        <w:rPr>
          <w:rFonts w:ascii="Times New Roman" w:hAnsi="Times New Roman" w:cs="Times New Roman"/>
          <w:sz w:val="28"/>
          <w:szCs w:val="28"/>
        </w:rPr>
        <w:t xml:space="preserve">дах деятельности. </w:t>
      </w:r>
      <w:r w:rsidR="00FF1873">
        <w:rPr>
          <w:rFonts w:ascii="Times New Roman" w:hAnsi="Times New Roman" w:cs="Times New Roman"/>
          <w:sz w:val="28"/>
          <w:szCs w:val="28"/>
        </w:rPr>
        <w:t xml:space="preserve">Эта разработка очень значимая по приобщению детей старшего дошкольного возраста к культуре русского народа. В этой игре дети знакомятся с обычаями и традициями своих бабушек и дедушек, что влияет на формирование личности дошкольника, становление его субъектной позиции по </w:t>
      </w:r>
      <w:r w:rsidR="007E642D">
        <w:rPr>
          <w:rFonts w:ascii="Times New Roman" w:hAnsi="Times New Roman" w:cs="Times New Roman"/>
          <w:sz w:val="28"/>
          <w:szCs w:val="28"/>
        </w:rPr>
        <w:t>отношению к русскому народу.</w:t>
      </w:r>
      <w:r w:rsidR="00D27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="007E642D">
        <w:rPr>
          <w:rFonts w:ascii="Times New Roman" w:hAnsi="Times New Roman" w:cs="Times New Roman"/>
          <w:sz w:val="28"/>
          <w:szCs w:val="28"/>
        </w:rPr>
        <w:t xml:space="preserve"> «Культура русского народа»</w:t>
      </w:r>
      <w:r w:rsidR="00D27239" w:rsidRPr="00D27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неотъемлемый помощник</w:t>
      </w:r>
      <w:r w:rsidR="00D27239" w:rsidRPr="00D27239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 с воспитанниками</w:t>
      </w:r>
      <w:r w:rsidR="00D27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возраста. </w:t>
      </w:r>
    </w:p>
    <w:p w:rsidR="00BC3B3D" w:rsidRPr="0008435B" w:rsidRDefault="00D27239" w:rsidP="00EB023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35B" w:rsidRPr="0008435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Формирование знаний детей о некоторых исторических событиях, культуре </w:t>
      </w:r>
      <w:r w:rsidR="00EC0B1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 традициях </w:t>
      </w:r>
      <w:r w:rsidR="0008435B" w:rsidRPr="0008435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своей страны.</w:t>
      </w:r>
    </w:p>
    <w:p w:rsidR="00897E13" w:rsidRDefault="00897E13" w:rsidP="00EB023F">
      <w:pPr>
        <w:pStyle w:val="a5"/>
        <w:rPr>
          <w:b/>
          <w:bCs/>
          <w:sz w:val="28"/>
          <w:szCs w:val="28"/>
        </w:rPr>
      </w:pPr>
      <w:r w:rsidRPr="00897E13">
        <w:rPr>
          <w:b/>
          <w:bCs/>
          <w:sz w:val="28"/>
          <w:szCs w:val="28"/>
        </w:rPr>
        <w:t xml:space="preserve">Задачи: </w:t>
      </w:r>
    </w:p>
    <w:p w:rsidR="007F5824" w:rsidRPr="007F5824" w:rsidRDefault="00897E13" w:rsidP="00EB023F">
      <w:pPr>
        <w:pStyle w:val="a7"/>
        <w:numPr>
          <w:ilvl w:val="0"/>
          <w:numId w:val="1"/>
        </w:numPr>
        <w:rPr>
          <w:sz w:val="28"/>
          <w:szCs w:val="28"/>
        </w:rPr>
      </w:pPr>
      <w:r w:rsidRPr="00897E13">
        <w:rPr>
          <w:sz w:val="28"/>
          <w:szCs w:val="28"/>
        </w:rPr>
        <w:t xml:space="preserve"> </w:t>
      </w:r>
      <w:r w:rsidR="007F5824" w:rsidRPr="007F5824">
        <w:rPr>
          <w:rFonts w:eastAsiaTheme="minorEastAsia"/>
          <w:color w:val="000000" w:themeColor="text1"/>
          <w:kern w:val="24"/>
          <w:sz w:val="28"/>
          <w:szCs w:val="28"/>
        </w:rPr>
        <w:t xml:space="preserve">Вызвать у детей интерес к русским традициям. </w:t>
      </w:r>
    </w:p>
    <w:p w:rsidR="007F5824" w:rsidRPr="007F5824" w:rsidRDefault="007F5824" w:rsidP="00EB023F">
      <w:pPr>
        <w:pStyle w:val="a7"/>
        <w:numPr>
          <w:ilvl w:val="0"/>
          <w:numId w:val="1"/>
        </w:numPr>
        <w:rPr>
          <w:sz w:val="28"/>
          <w:szCs w:val="28"/>
        </w:rPr>
      </w:pPr>
      <w:r w:rsidRPr="007F5824">
        <w:rPr>
          <w:rFonts w:eastAsiaTheme="minorEastAsia"/>
          <w:color w:val="000000" w:themeColor="text1"/>
          <w:kern w:val="24"/>
          <w:sz w:val="28"/>
          <w:szCs w:val="28"/>
        </w:rPr>
        <w:t xml:space="preserve">Закрепить знания детей о названии страны, в которой они живут, о её быте. </w:t>
      </w:r>
    </w:p>
    <w:p w:rsidR="007F5824" w:rsidRPr="007F5824" w:rsidRDefault="007F5824" w:rsidP="00EB023F">
      <w:pPr>
        <w:pStyle w:val="a7"/>
        <w:numPr>
          <w:ilvl w:val="0"/>
          <w:numId w:val="1"/>
        </w:numPr>
        <w:rPr>
          <w:sz w:val="28"/>
          <w:szCs w:val="28"/>
        </w:rPr>
      </w:pPr>
      <w:r w:rsidRPr="007F5824">
        <w:rPr>
          <w:rFonts w:eastAsiaTheme="minorEastAsia"/>
          <w:color w:val="000000" w:themeColor="text1"/>
          <w:kern w:val="24"/>
          <w:sz w:val="28"/>
          <w:szCs w:val="28"/>
        </w:rPr>
        <w:t>Воспитывать интерес к родной земле, ее прошлому, учить видеть красоту народных обрядов, мудрость традиций.</w:t>
      </w:r>
    </w:p>
    <w:p w:rsidR="007F5824" w:rsidRPr="007F5824" w:rsidRDefault="007F5824" w:rsidP="00EB023F">
      <w:pPr>
        <w:pStyle w:val="a7"/>
        <w:numPr>
          <w:ilvl w:val="0"/>
          <w:numId w:val="1"/>
        </w:numPr>
        <w:rPr>
          <w:sz w:val="28"/>
          <w:szCs w:val="28"/>
        </w:rPr>
      </w:pPr>
      <w:r w:rsidRPr="007F5824">
        <w:rPr>
          <w:rFonts w:eastAsiaTheme="minorEastAsia"/>
          <w:color w:val="000000" w:themeColor="text1"/>
          <w:kern w:val="24"/>
          <w:sz w:val="28"/>
          <w:szCs w:val="28"/>
        </w:rPr>
        <w:t xml:space="preserve">Воспитывать чувство гордости за свой народ и его прошлое. </w:t>
      </w:r>
    </w:p>
    <w:p w:rsidR="00897E13" w:rsidRPr="007F5824" w:rsidRDefault="007F5824" w:rsidP="00EB023F">
      <w:pPr>
        <w:pStyle w:val="a7"/>
        <w:numPr>
          <w:ilvl w:val="0"/>
          <w:numId w:val="1"/>
        </w:numPr>
        <w:rPr>
          <w:sz w:val="28"/>
          <w:szCs w:val="28"/>
        </w:rPr>
      </w:pPr>
      <w:r w:rsidRPr="007F5824">
        <w:rPr>
          <w:rFonts w:eastAsiaTheme="minorEastAsia"/>
          <w:color w:val="000000" w:themeColor="text1"/>
          <w:kern w:val="24"/>
          <w:sz w:val="28"/>
          <w:szCs w:val="28"/>
        </w:rPr>
        <w:t>Воспитывать интерес к отечественной культуре, к обычаям и традициям русского народа.</w:t>
      </w:r>
    </w:p>
    <w:p w:rsidR="00EC0B1F" w:rsidRDefault="00EC0B1F" w:rsidP="00BC3B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B3D" w:rsidRDefault="00897E13" w:rsidP="00BC3B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A56D98" w:rsidRPr="00A56D98" w:rsidRDefault="007F5824" w:rsidP="00A56D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F5824">
        <w:rPr>
          <w:rStyle w:val="c1"/>
          <w:sz w:val="28"/>
          <w:szCs w:val="28"/>
        </w:rPr>
        <w:t> </w:t>
      </w:r>
      <w:r>
        <w:rPr>
          <w:rStyle w:val="c1"/>
          <w:sz w:val="28"/>
          <w:szCs w:val="28"/>
        </w:rPr>
        <w:tab/>
      </w:r>
      <w:r w:rsidR="00A56D98"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высоких технологий, мы все реже возвращаемся к традициям и обычаям</w:t>
      </w:r>
      <w:r w:rsid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народа. Поэтому дидактические игры и пособия по нравственно – патриотическому воспитанию детей </w:t>
      </w:r>
      <w:r w:rsidR="00A56D98"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</w:t>
      </w:r>
      <w:r w:rsid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56D98"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знакомство с народными традициями, народным творчеством, народными играми.</w:t>
      </w:r>
    </w:p>
    <w:p w:rsidR="00A56D98" w:rsidRPr="00A56D98" w:rsidRDefault="00A56D98" w:rsidP="00A56D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Как жили русские люди? Как работали и как отдыхали? Какие игры были у детей? Ответить  на эти и подобные вопросы - значит, восстановить связь времен, вернуть утраченные ценности.</w:t>
      </w:r>
    </w:p>
    <w:p w:rsidR="00A56D98" w:rsidRPr="007F5824" w:rsidRDefault="00A56D98" w:rsidP="00A56D98">
      <w:pPr>
        <w:shd w:val="clear" w:color="auto" w:fill="FFFFFF"/>
        <w:spacing w:after="0" w:line="240" w:lineRule="auto"/>
        <w:rPr>
          <w:rStyle w:val="c1"/>
          <w:sz w:val="28"/>
          <w:szCs w:val="28"/>
        </w:rPr>
      </w:pPr>
      <w:r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A56D98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 настоящее время детская игровая культура во многом утрачена. Игры детей зачастую однообразны, а иногда это просто копирование западных мультфильмов, различных телевизионных программ.</w:t>
      </w:r>
      <w:r w:rsidRPr="00A56D98">
        <w:rPr>
          <w:rFonts w:ascii="Times New Roman" w:hAnsi="Times New Roman" w:cs="Times New Roman"/>
          <w:color w:val="000000"/>
          <w:sz w:val="28"/>
          <w:szCs w:val="1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пособия и игры по нравственному воспитанию</w:t>
      </w:r>
      <w:r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</w:t>
      </w:r>
      <w:r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развитию познавательных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дошкольников, включают в себя ознакомление</w:t>
      </w:r>
      <w:r w:rsidRPr="00A5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обычаями, традициями, народным творчеством. </w:t>
      </w:r>
    </w:p>
    <w:p w:rsidR="007F5824" w:rsidRPr="006F1B81" w:rsidRDefault="007F5824" w:rsidP="00A56D98">
      <w:pPr>
        <w:pStyle w:val="c14"/>
        <w:spacing w:before="0" w:beforeAutospacing="0" w:after="0" w:afterAutospacing="0"/>
      </w:pPr>
      <w:r>
        <w:rPr>
          <w:rStyle w:val="c1"/>
        </w:rPr>
        <w:t>       </w:t>
      </w:r>
      <w:r w:rsidRPr="007F5824">
        <w:rPr>
          <w:rStyle w:val="c1"/>
          <w:sz w:val="28"/>
          <w:szCs w:val="28"/>
        </w:rPr>
        <w:t>Развитие ребенка в игре происходит</w:t>
      </w:r>
      <w:r>
        <w:rPr>
          <w:rStyle w:val="c1"/>
          <w:sz w:val="28"/>
          <w:szCs w:val="28"/>
        </w:rPr>
        <w:t>,</w:t>
      </w:r>
      <w:r w:rsidRPr="007F5824">
        <w:rPr>
          <w:rStyle w:val="c1"/>
          <w:sz w:val="28"/>
          <w:szCs w:val="28"/>
        </w:rPr>
        <w:t xml:space="preserve"> прежде всего</w:t>
      </w:r>
      <w:r>
        <w:rPr>
          <w:rStyle w:val="c1"/>
          <w:sz w:val="28"/>
          <w:szCs w:val="28"/>
        </w:rPr>
        <w:t>,</w:t>
      </w:r>
      <w:r w:rsidRPr="007F5824">
        <w:rPr>
          <w:rStyle w:val="c1"/>
          <w:sz w:val="28"/>
          <w:szCs w:val="28"/>
        </w:rPr>
        <w:t xml:space="preserve"> за счет разнообразно</w:t>
      </w:r>
      <w:r>
        <w:rPr>
          <w:rStyle w:val="c1"/>
          <w:sz w:val="28"/>
          <w:szCs w:val="28"/>
        </w:rPr>
        <w:t>й направленности ее содержания</w:t>
      </w:r>
      <w:r w:rsidRPr="007F5824">
        <w:rPr>
          <w:rStyle w:val="c1"/>
          <w:sz w:val="28"/>
          <w:szCs w:val="28"/>
        </w:rPr>
        <w:t>.</w:t>
      </w:r>
      <w:r>
        <w:rPr>
          <w:rStyle w:val="c1"/>
        </w:rPr>
        <w:t xml:space="preserve"> </w:t>
      </w:r>
    </w:p>
    <w:p w:rsidR="00A76004" w:rsidRDefault="00A76004" w:rsidP="00A7600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B3D" w:rsidRDefault="00BC3B3D" w:rsidP="00A7600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пособия</w:t>
      </w:r>
    </w:p>
    <w:p w:rsidR="00516020" w:rsidRDefault="00BC3B3D" w:rsidP="00A76004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состоит из </w:t>
      </w:r>
      <w:r w:rsidR="007F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плоскостных карточек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с изображением: русская свадьба, русская изба, русская трапеза, матрешки, русская народная роспись, русские народные музыкальные инструменты. Фото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82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карточки, для каждой из игровых полей. 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сделаны из бумаги, распечатанные на цветном принтере и ламинированные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карточки оснащены липучками, что придает интерес детям и легкость в обращении. Такое оформление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76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озволяет дольше сохранить данное пособие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очень практично в использовании, так же является уникальным, потому что имеет эстетический вид. </w:t>
      </w:r>
      <w:r w:rsidR="00516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</w:t>
      </w:r>
      <w:r w:rsidR="00516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нормам культурного оформления дидактического пособия;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</w:t>
      </w:r>
      <w:r w:rsidR="0022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безопасности и нормам СанПиН. </w:t>
      </w:r>
    </w:p>
    <w:p w:rsidR="00516020" w:rsidRPr="00516020" w:rsidRDefault="00516020" w:rsidP="0051602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BC3B3D" w:rsidRDefault="00A76004" w:rsidP="00A76004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многогранно, его можно </w:t>
      </w:r>
      <w:r w:rsidR="00BC3B3D" w:rsidRP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различных видах деятельности</w:t>
      </w:r>
      <w:r w:rsidR="0051602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объекты окружающего мира и экология</w:t>
      </w:r>
      <w:r w:rsidR="00BC3B3D" w:rsidRPr="00BC3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познаний в области окружающего нас мира), ФЭМП (математический счёт, составление математических задач, примеров, составление неравенств, развитие навыка ориентировки в пространстве), на занятиях по развитию речи (составление рассказа) и т</w:t>
      </w:r>
      <w:r w:rsidR="00516020">
        <w:rPr>
          <w:rFonts w:ascii="Times New Roman" w:eastAsia="Times New Roman" w:hAnsi="Times New Roman" w:cs="Times New Roman"/>
          <w:sz w:val="28"/>
          <w:szCs w:val="28"/>
          <w:lang w:eastAsia="ru-RU"/>
        </w:rPr>
        <w:t>.д.</w:t>
      </w:r>
      <w:r w:rsidR="00155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023F" w:rsidRDefault="00EB023F" w:rsidP="00EB02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E13" w:rsidRPr="00BC3B3D" w:rsidRDefault="00897E13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897E13" w:rsidRDefault="00897E13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</w:t>
      </w:r>
      <w:r w:rsidRPr="00D27239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обладает развитым воображением;</w:t>
      </w:r>
    </w:p>
    <w:p w:rsidR="00897E13" w:rsidRDefault="00897E13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Х</w:t>
      </w:r>
      <w:r w:rsidRPr="00D272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орошо владеет устной речью;</w:t>
      </w:r>
    </w:p>
    <w:p w:rsidR="00897E13" w:rsidRDefault="00897E13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</w:t>
      </w:r>
      <w:r w:rsidRPr="00D2723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бладает установкой положительного отношения к миру;</w:t>
      </w:r>
    </w:p>
    <w:p w:rsidR="00897E13" w:rsidRDefault="00222BFC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7E13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897E13" w:rsidRPr="00D2723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тремится к общению;</w:t>
      </w:r>
    </w:p>
    <w:p w:rsidR="00897E13" w:rsidRDefault="00222BFC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97E13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897E13" w:rsidRPr="00D272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роявляет любознательность.</w:t>
      </w:r>
    </w:p>
    <w:p w:rsidR="00EB023F" w:rsidRDefault="00EB023F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23F" w:rsidRDefault="00EB023F" w:rsidP="00A7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Разделы дидактического пособия:</w:t>
      </w:r>
    </w:p>
    <w:p w:rsidR="00EB023F" w:rsidRPr="00EB023F" w:rsidRDefault="00EB023F" w:rsidP="00EB0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23F" w:rsidRDefault="00222BFC" w:rsidP="00EB023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158490" cy="3128010"/>
            <wp:effectExtent l="133350" t="38100" r="80010" b="7239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3241" r="17199" b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128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2BFC" w:rsidRPr="00EB023F" w:rsidRDefault="00222BFC" w:rsidP="00EB02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023F">
        <w:rPr>
          <w:rFonts w:ascii="Times New Roman" w:hAnsi="Times New Roman" w:cs="Times New Roman"/>
          <w:b/>
          <w:sz w:val="28"/>
          <w:szCs w:val="28"/>
          <w:u w:val="single"/>
        </w:rPr>
        <w:t>Русская изба.</w:t>
      </w:r>
    </w:p>
    <w:p w:rsidR="00222BFC" w:rsidRPr="00EB023F" w:rsidRDefault="00222BFC" w:rsidP="00EB023F">
      <w:pPr>
        <w:pStyle w:val="a5"/>
        <w:spacing w:before="0" w:beforeAutospacing="0" w:after="0" w:afterAutospacing="0"/>
        <w:jc w:val="both"/>
      </w:pPr>
      <w:r w:rsidRPr="00EB023F">
        <w:rPr>
          <w:b/>
          <w:sz w:val="28"/>
          <w:szCs w:val="28"/>
          <w:u w:val="single"/>
        </w:rPr>
        <w:t>Цель:</w:t>
      </w:r>
      <w:r w:rsidRPr="00EB023F">
        <w:rPr>
          <w:sz w:val="28"/>
          <w:szCs w:val="28"/>
        </w:rPr>
        <w:t xml:space="preserve"> </w:t>
      </w:r>
      <w:r w:rsidRPr="00EB023F">
        <w:rPr>
          <w:rFonts w:eastAsiaTheme="minorEastAsia"/>
          <w:color w:val="000000" w:themeColor="text1"/>
          <w:kern w:val="24"/>
          <w:sz w:val="28"/>
          <w:szCs w:val="28"/>
        </w:rPr>
        <w:t xml:space="preserve">Знакомить детей с названиями и назначениями предметов русского народного быта. Расставь картинки по местам. Ребенок должен расставить предметы, назвать предмет и сказать, для чего он необходим. </w:t>
      </w:r>
    </w:p>
    <w:p w:rsidR="0059344E" w:rsidRDefault="0059344E" w:rsidP="00222BFC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222BFC" w:rsidRDefault="00222BFC" w:rsidP="00222BF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2750820"/>
            <wp:effectExtent l="114300" t="38100" r="57150" b="68580"/>
            <wp:docPr id="6146" name="Picture 2" descr="C:\Users\Ирина\Downloads\sct1cczu9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Ирина\Downloads\sct1cczu9N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t="2345" r="177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000" cy="2750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2BFC" w:rsidRDefault="005431DE" w:rsidP="00EB023F">
      <w:pPr>
        <w:pStyle w:val="a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Русская трапеза.</w:t>
      </w:r>
    </w:p>
    <w:p w:rsidR="005431DE" w:rsidRPr="005431DE" w:rsidRDefault="005431DE" w:rsidP="00EB02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  <w:t>Цель: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5431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Опиши избу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Р</w:t>
      </w:r>
      <w:r w:rsidR="00EB02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асставь картинки по местам</w:t>
      </w:r>
      <w:r w:rsidRPr="005431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Ребенок расставляет предметы, называет их и объясняет из чего это сделано. Назови предмет по силуэту. </w:t>
      </w:r>
    </w:p>
    <w:p w:rsidR="00584D18" w:rsidRDefault="005431DE" w:rsidP="005431D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587" cy="2878455"/>
            <wp:effectExtent l="133350" t="38100" r="66813" b="74295"/>
            <wp:docPr id="11" name="Picture 2" descr="C:\Users\Ирина\Downloads\iph8Oaqk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Ирина\Downloads\iph8OaqkV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r="156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2587" cy="2878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31DE" w:rsidRDefault="005431DE" w:rsidP="00EB023F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Русская свадьба.</w:t>
      </w:r>
    </w:p>
    <w:p w:rsidR="005431DE" w:rsidRDefault="005431DE" w:rsidP="00EB023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b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 xml:space="preserve">Знакомство с </w:t>
      </w:r>
      <w:r w:rsidR="00EB023F">
        <w:rPr>
          <w:rFonts w:eastAsiaTheme="minorEastAsia"/>
          <w:color w:val="000000" w:themeColor="text1"/>
          <w:kern w:val="24"/>
          <w:sz w:val="28"/>
          <w:szCs w:val="28"/>
        </w:rPr>
        <w:t xml:space="preserve">русской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>национальной одеждой, с традицией на Руси - свадьба.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Расставь картинки по местам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5431DE" w:rsidRDefault="005431DE" w:rsidP="005431DE">
      <w:pPr>
        <w:pStyle w:val="a5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5431DE" w:rsidRPr="005431DE" w:rsidRDefault="005431DE" w:rsidP="005431DE">
      <w:pPr>
        <w:pStyle w:val="a5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2661285" cy="2757879"/>
            <wp:effectExtent l="114300" t="38100" r="43815" b="61521"/>
            <wp:docPr id="7170" name="Picture 2" descr="C:\Users\Ирина\Downloads\nCHsfjkE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Ирина\Downloads\nCHsfjkEC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r="1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86" cy="27539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31DE" w:rsidRDefault="005431DE" w:rsidP="00EB023F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Русские матрешки.</w:t>
      </w:r>
    </w:p>
    <w:p w:rsidR="00DE08F4" w:rsidRPr="005431DE" w:rsidRDefault="00DE08F4" w:rsidP="00DE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Цель: Научиться о</w:t>
      </w:r>
      <w:r w:rsidRPr="005431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тмечать красоту русских матрешек, найти сходство и отличие в наряде матрешек.</w:t>
      </w:r>
    </w:p>
    <w:p w:rsidR="00584D18" w:rsidRPr="005431DE" w:rsidRDefault="005431DE" w:rsidP="00EB0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1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Ребенок должен расставить матрешек по возрастанию (от меньшего к большему), и по убыванию (от большего к</w:t>
      </w:r>
      <w:r w:rsidRPr="005431DE">
        <w:rPr>
          <w:rFonts w:eastAsiaTheme="minorEastAsia"/>
          <w:color w:val="000000" w:themeColor="text1"/>
          <w:kern w:val="24"/>
          <w:sz w:val="36"/>
          <w:szCs w:val="36"/>
        </w:rPr>
        <w:t xml:space="preserve"> </w:t>
      </w:r>
      <w:r w:rsidRPr="005431D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меньшему). </w:t>
      </w:r>
    </w:p>
    <w:p w:rsidR="005431DE" w:rsidRDefault="005431DE" w:rsidP="005C07F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D18" w:rsidRDefault="005431DE" w:rsidP="005431D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139" cy="2948940"/>
            <wp:effectExtent l="76200" t="38100" r="47511" b="60960"/>
            <wp:docPr id="8194" name="Picture 2" descr="C:\Users\Ирина\Downloads\lT7pzsB61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Ирина\Downloads\lT7pzsB61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r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39" cy="2948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31DE" w:rsidRDefault="005431DE" w:rsidP="00EB023F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5431DE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Русская народная роспись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5431DE" w:rsidRDefault="005431DE" w:rsidP="00EB023F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Цель: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>Закрепить знания об особенностях изделий Филимоново, Дымково, Хохломы, Гжели и т.д.</w:t>
      </w:r>
      <w:r w:rsidR="00EB40B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>(назначение, игрушки, посуда, форма, цвета росписи).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 xml:space="preserve">Найти и расставить карточки с узорами. </w:t>
      </w:r>
    </w:p>
    <w:p w:rsidR="005431DE" w:rsidRDefault="005431DE" w:rsidP="005431DE">
      <w:pPr>
        <w:pStyle w:val="a5"/>
        <w:spacing w:before="0" w:beforeAutospacing="0" w:after="0" w:afterAutospacing="0" w:line="360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431DE" w:rsidRDefault="005431DE" w:rsidP="005431DE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6060" cy="2653030"/>
            <wp:effectExtent l="95250" t="38100" r="72390" b="71120"/>
            <wp:docPr id="9218" name="Picture 2" descr="C:\Users\Ирина\Downloads\JQ-esOUU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Ирина\Downloads\JQ-esOUUv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9" t="2520" r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53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07FB" w:rsidRDefault="00DE08F4" w:rsidP="00DE08F4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 xml:space="preserve">Русские </w:t>
      </w:r>
      <w:r w:rsidR="005431DE" w:rsidRPr="005C07FB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н</w:t>
      </w:r>
      <w:r w:rsidR="005C07FB" w:rsidRPr="005C07FB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ародные музыкальные инструменты</w:t>
      </w:r>
      <w:r w:rsidR="005C07F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5C07FB" w:rsidRPr="005C07FB" w:rsidRDefault="005C07FB" w:rsidP="00DE08F4">
      <w:pPr>
        <w:pStyle w:val="a5"/>
        <w:spacing w:before="0" w:beforeAutospacing="0" w:after="0" w:afterAutospacing="0"/>
        <w:jc w:val="both"/>
        <w:rPr>
          <w:sz w:val="28"/>
          <w:szCs w:val="28"/>
        </w:rPr>
        <w:sectPr w:rsidR="005C07FB" w:rsidRPr="005C07FB" w:rsidSect="005F1F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C07FB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Цель: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5431DE">
        <w:rPr>
          <w:rFonts w:eastAsiaTheme="minorEastAsia"/>
          <w:color w:val="000000" w:themeColor="text1"/>
          <w:kern w:val="24"/>
          <w:sz w:val="28"/>
          <w:szCs w:val="28"/>
        </w:rPr>
        <w:t>Закрепить знания о русских музыкальных инструментах.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431DE" w:rsidRPr="005431DE">
        <w:rPr>
          <w:rFonts w:eastAsiaTheme="minorEastAsia"/>
          <w:color w:val="000000" w:themeColor="text1"/>
          <w:kern w:val="24"/>
          <w:sz w:val="28"/>
          <w:szCs w:val="28"/>
        </w:rPr>
        <w:t>Найти половинки музыкальных инструм</w:t>
      </w:r>
      <w:r w:rsidR="006F1B81">
        <w:rPr>
          <w:rFonts w:eastAsiaTheme="minorEastAsia"/>
          <w:color w:val="000000" w:themeColor="text1"/>
          <w:kern w:val="24"/>
          <w:sz w:val="28"/>
          <w:szCs w:val="28"/>
        </w:rPr>
        <w:t>ентов и создать целую карти</w:t>
      </w:r>
      <w:r w:rsidR="00DE08F4">
        <w:rPr>
          <w:rFonts w:eastAsiaTheme="minorEastAsia"/>
          <w:color w:val="000000" w:themeColor="text1"/>
          <w:kern w:val="24"/>
          <w:sz w:val="28"/>
          <w:szCs w:val="28"/>
        </w:rPr>
        <w:t>нку.</w:t>
      </w:r>
    </w:p>
    <w:p w:rsidR="005C07FB" w:rsidRPr="0017573F" w:rsidRDefault="005C07FB" w:rsidP="00DE08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C07FB" w:rsidRPr="0017573F" w:rsidSect="005F1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73CC8"/>
    <w:multiLevelType w:val="hybridMultilevel"/>
    <w:tmpl w:val="F80EEE8C"/>
    <w:lvl w:ilvl="0" w:tplc="35046C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9E4C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E47A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5431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8C28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8C2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A2AA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E278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A27C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34BEC"/>
    <w:multiLevelType w:val="hybridMultilevel"/>
    <w:tmpl w:val="BB960240"/>
    <w:lvl w:ilvl="0" w:tplc="AA9005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E7B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623C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E3E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8056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5406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E54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1888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249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A458D"/>
    <w:multiLevelType w:val="hybridMultilevel"/>
    <w:tmpl w:val="F24AABF0"/>
    <w:lvl w:ilvl="0" w:tplc="8BD86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E07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8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A3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6F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01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4E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48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0C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7239"/>
    <w:rsid w:val="000131CB"/>
    <w:rsid w:val="0008435B"/>
    <w:rsid w:val="000C1605"/>
    <w:rsid w:val="00155A53"/>
    <w:rsid w:val="0017573F"/>
    <w:rsid w:val="001F27D7"/>
    <w:rsid w:val="00222BFC"/>
    <w:rsid w:val="00240C15"/>
    <w:rsid w:val="002A116B"/>
    <w:rsid w:val="00315ADB"/>
    <w:rsid w:val="003E5D00"/>
    <w:rsid w:val="00516020"/>
    <w:rsid w:val="005431DE"/>
    <w:rsid w:val="00584D18"/>
    <w:rsid w:val="0059344E"/>
    <w:rsid w:val="005C07FB"/>
    <w:rsid w:val="005F1F18"/>
    <w:rsid w:val="006227DC"/>
    <w:rsid w:val="006F1B81"/>
    <w:rsid w:val="007E5ABA"/>
    <w:rsid w:val="007E642D"/>
    <w:rsid w:val="007F5824"/>
    <w:rsid w:val="008573ED"/>
    <w:rsid w:val="0086391D"/>
    <w:rsid w:val="00897E13"/>
    <w:rsid w:val="009C1999"/>
    <w:rsid w:val="00A45C31"/>
    <w:rsid w:val="00A47776"/>
    <w:rsid w:val="00A56D98"/>
    <w:rsid w:val="00A64C16"/>
    <w:rsid w:val="00A76004"/>
    <w:rsid w:val="00B654AA"/>
    <w:rsid w:val="00BC3B3D"/>
    <w:rsid w:val="00C709FF"/>
    <w:rsid w:val="00D27239"/>
    <w:rsid w:val="00D43BBE"/>
    <w:rsid w:val="00D645F1"/>
    <w:rsid w:val="00DE08F4"/>
    <w:rsid w:val="00DE36E1"/>
    <w:rsid w:val="00E552AE"/>
    <w:rsid w:val="00EB023F"/>
    <w:rsid w:val="00EB40BF"/>
    <w:rsid w:val="00EC0B1F"/>
    <w:rsid w:val="00F73A31"/>
    <w:rsid w:val="00FF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4A02"/>
  <w15:docId w15:val="{69EA97FB-79F8-4D0C-9337-A79F6420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2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1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31CB"/>
  </w:style>
  <w:style w:type="character" w:customStyle="1" w:styleId="c2">
    <w:name w:val="c2"/>
    <w:basedOn w:val="a0"/>
    <w:rsid w:val="000131CB"/>
  </w:style>
  <w:style w:type="paragraph" w:styleId="a5">
    <w:name w:val="Normal (Web)"/>
    <w:basedOn w:val="a"/>
    <w:uiPriority w:val="99"/>
    <w:unhideWhenUsed/>
    <w:rsid w:val="0089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47776"/>
    <w:rPr>
      <w:b/>
      <w:bCs/>
    </w:rPr>
  </w:style>
  <w:style w:type="character" w:customStyle="1" w:styleId="hl">
    <w:name w:val="hl"/>
    <w:basedOn w:val="a0"/>
    <w:rsid w:val="00DE36E1"/>
  </w:style>
  <w:style w:type="paragraph" w:customStyle="1" w:styleId="c3">
    <w:name w:val="c3"/>
    <w:basedOn w:val="a"/>
    <w:rsid w:val="00857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F58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F5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5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9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0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55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8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4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6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3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7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2024-02-15T04:00:00Z</dcterms:created>
  <dcterms:modified xsi:type="dcterms:W3CDTF">2024-02-15T06:37:00Z</dcterms:modified>
</cp:coreProperties>
</file>