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F4" w:rsidRPr="002F5D62" w:rsidRDefault="00E862F4" w:rsidP="00E862F4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</w:t>
      </w:r>
      <w:r w:rsidRPr="002F5D6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Консультация для воспитателей по теме</w:t>
      </w:r>
    </w:p>
    <w:p w:rsidR="00E862F4" w:rsidRDefault="00E862F4" w:rsidP="00E862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2F5D6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"Азбука экологии на прогулках"</w:t>
      </w:r>
    </w:p>
    <w:p w:rsidR="00C5141C" w:rsidRPr="00C5141C" w:rsidRDefault="00C5141C" w:rsidP="00C5141C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5141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Воспитатель Асташова Л.А. 2015г.</w:t>
      </w:r>
    </w:p>
    <w:p w:rsidR="00E862F4" w:rsidRPr="009B62D8" w:rsidRDefault="00E862F4" w:rsidP="00E86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ужно ли задавать детям вопросы о природе?</w:t>
      </w:r>
    </w:p>
    <w:p w:rsidR="00E862F4" w:rsidRPr="009B62D8" w:rsidRDefault="00E862F4" w:rsidP="00E86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Следует ли совмещать знания сообщаемые детям о животном и растительном мире с культурой поведения в природной среде?</w:t>
      </w:r>
    </w:p>
    <w:p w:rsidR="00E862F4" w:rsidRPr="009B62D8" w:rsidRDefault="00E862F4" w:rsidP="00E86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Что важнее эстетическое воспитание в природе или знание о ней.</w:t>
      </w:r>
    </w:p>
    <w:p w:rsidR="00E862F4" w:rsidRPr="009B62D8" w:rsidRDefault="00E862F4" w:rsidP="00E86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Какое место занимает трудовые обязанности в косвенной жизни, в природе.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лесной житель сушит себе на зиму грибы? 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Какой зверь спит всю зиму вниз головой?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 каких животных говорят, что вылезает из кожи вон? 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Какой зверь любит малину?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жуки носят название того месяца в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появляются? 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Почему многие растения жарких стран имеют вместо листьев комочки и шипы?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Почему комнатные растения, особенно зимой, нужно поливать не холодной, а тёплой водой? 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Растёт ли дерево зимой? 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Листья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деревьев осенью краснеют?</w:t>
      </w:r>
    </w:p>
    <w:p w:rsidR="00E862F4" w:rsidRPr="009B62D8" w:rsidRDefault="00E862F4" w:rsidP="00E86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Куда “лицом” обращена головка подсолнуха в солнечный день? 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Да, детям нужно задавать вопросы на различные темы по природе, чтобы выяснить уровень знаний, умений, навыков детей, насколько они близки к природе, а в чём-то отстают.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научных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 природной среде. Это достигается путём формального (учебного заведения и д/с) и неформального образования (разные источники информации, разовые мероприятия). Часто работники детских учреждений в процессе ознакомления детей с природой больше внимания обращают на их умственное воспитание. Но накопление знаний о природе не становится предпосылкой воспитания у дошкольников эмоционально-положительного отношения к ней, что отрицательно сказывается на их поведении. Детям старшего дошкольного возраста уже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доступна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понимания сложные разнообразные знания о растительном и животном мире. Эти знания подразделяются условно на две большие группы: к первой относятся знания, расширяющие кругозор ребёнка, способствующие интеллектуальному развитию, ко второй – знание, определяющие правила поведения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человека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природе раскрывающие нравственное отношение к ней. Отбор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последних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 важен для воспитания действительной любви к природе.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Человек умеющий наблюдать природу, испытывает эстетические переживания. Мир природы своей необычностью, новизной, яркостью эмоционально воздействует на человека, вызывает у него удивление, радость восторг, побуждает к передаче чу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вств в сл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ове и деятельности. Но не все способны глубоко проникнуть в мир красоты природы, воспринимать её и наслаждаться ею. Необходимо научить ребёнка не только смотреть, но и видеть, не только слушать, но и вслушиваться, беречь красоту природы. Эстетическое невежество отрицательно влияет на интеллектуальное и эстетическое развитие ребёнка.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Обогащение представлений о природе познание её запахов и связей невозможно без эмоционального положительного отношения к ней, поэтому всё общение с природой ребёнка должно быть направленно на воспитание его эмоциональной отзывчивости, умение замечать и оценивать красоту природы. При этом существует и другая опасность: приучить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формально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обращаться с природой, либо спортивно-оздоровительными мероприятиями (купание, игры на природе и т. п.) Основная задача педагогики-воспитания у детей экологической культуры, фундамент которой составляют достоверные знания, практические умения, направленные на охрану природы. Бережное отношение к природе, осознание важности её охраны необходимо специально воспитывать у детей с ранних лет. Если же эту работу пустить на самотёк, то наблюдаются различные отклонения у детей в отношении к природе. Прежде всего — пассивность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стараются своей деятельностью, поведением не наносить вред и ущерб природе, но и по своей инициативе не проявляют необходимой заботы о животных и растениях. Иногда дети наносят ущерб природе из-за недостаточной осведомлённости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собирают в коробочку насекомых, составляют букеты из цветущей земляники, обрывают бутоны растений для угощения "куклам" и др.). Некоторые дети потребительски относятся к природе, особенно дикой: собирая чернику, затаптывают её </w:t>
      </w: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кустики, вырывают с корнем цветущие растения, грибы и т.д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Встречаются дети способные жестоко относится к животным: бить собак, мучить кошек, голубей, топтать дождевых червей.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Исследуя эту проблему, обнаружили интересный факт: оказывается, дошкольники дороже относятся к животным, чем к растениям. Видимо причина в том, что животное легче, чем растение, идентифицировать с собой, наделить его разумом, переживаниями (как это бывает в сказках), сходными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своими собственными.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Бездумное, а порой жестокое отношение к природе – результат нравственной невоспитанности детей, когда они </w:t>
      </w:r>
      <w:proofErr w:type="spell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нечутки</w:t>
      </w:r>
      <w:proofErr w:type="spell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состоянию других людей, тем более животных и растений; не способны к сопереживанию, сочувствию, жалости; не могут понять чужую боль и прийти на помощь. Дети подражают поведению взрослых в природе, их поступкам, отношению к животным, растениям. Взрослые с умыслом или невольно ранят детские души жестким отношением к природе, наносят вред делу гуманности у детей, травмируют их не зрелую психику. Деятельное правление бережного отношения детей к природе наблюдается в играх, при выполнении трудовых обязанностей, в повседневной жизни. Детей надо обучать навыкам ухода за растениями, животными.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Систематический труд в природе формирует у них привычку заботиться о живом. Мотивы трудовой деятельности могут быть различны. Стимулом к труду может стать интерес к совместной деятельности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или сверстниками. В качестве действенного мотива выступает познавательный интерес.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Воспитатели должны помнить правило: чем </w:t>
      </w:r>
      <w:proofErr w:type="spell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однообразнее</w:t>
      </w:r>
      <w:proofErr w:type="spell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привычное, непривлекательнее процесс труда для детей, тем важнее его мотивировка. Усиление эстетической строки при ознакомлении детей с природой, широкое включение в этот процесс произведений искусства </w:t>
      </w:r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ажный фактор экологического воспитания.</w:t>
      </w:r>
    </w:p>
    <w:p w:rsidR="00E862F4" w:rsidRPr="009B62D8" w:rsidRDefault="00E862F4" w:rsidP="00E862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ЛИТЕРАТУРА:</w:t>
      </w:r>
    </w:p>
    <w:p w:rsidR="00E862F4" w:rsidRPr="009B62D8" w:rsidRDefault="00E862F4" w:rsidP="00E86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ознакомления детей с природой в детском саду. Под редакцией П.Т. </w:t>
      </w:r>
      <w:proofErr w:type="spell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Саморуковой</w:t>
      </w:r>
      <w:proofErr w:type="spell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862F4" w:rsidRPr="009B62D8" w:rsidRDefault="00E862F4" w:rsidP="00E86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"Дети, взрослые и мир вокруг". </w:t>
      </w:r>
      <w:proofErr w:type="spell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Н.Ф.Виноградова</w:t>
      </w:r>
      <w:proofErr w:type="spellEnd"/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Т.А.Куликова</w:t>
      </w:r>
      <w:proofErr w:type="spell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862F4" w:rsidRDefault="00E862F4" w:rsidP="00E86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"Родной край". </w:t>
      </w:r>
      <w:proofErr w:type="spell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Р.И.Жуковская</w:t>
      </w:r>
      <w:proofErr w:type="spellEnd"/>
      <w:proofErr w:type="gram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Н.Ф.Виноградова</w:t>
      </w:r>
      <w:proofErr w:type="spell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С.А.Козлова</w:t>
      </w:r>
      <w:proofErr w:type="spellEnd"/>
      <w:r w:rsidRPr="009B62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41C" w:rsidRDefault="00C5141C" w:rsidP="00C514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41C" w:rsidRDefault="00C5141C" w:rsidP="00C5141C">
      <w:pPr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F5D6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Консультация для воспитателей</w:t>
      </w:r>
    </w:p>
    <w:p w:rsidR="00C5141C" w:rsidRDefault="00C5141C" w:rsidP="00C5141C">
      <w:pPr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«</w:t>
      </w:r>
      <w:r w:rsidRPr="002F5D6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Экологическое воспитание в ДОУ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C5141C" w:rsidRPr="00C5141C" w:rsidRDefault="00C5141C" w:rsidP="00C5141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 Асташова Л.А. 2014г.</w:t>
      </w:r>
      <w:bookmarkStart w:id="0" w:name="_GoBack"/>
      <w:bookmarkEnd w:id="0"/>
    </w:p>
    <w:p w:rsidR="00C5141C" w:rsidRPr="007E5958" w:rsidRDefault="00C5141C" w:rsidP="00C5141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Недалеко то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 воспитывать в каждом из них чувство любви к природе, уважение ко всему живому, способность предвидеть последствия своего поведения в природе.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Ребенок должен понимать, что в природе не бывает «ничейной» 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Что же такое - экология?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Экология - </w:t>
      </w:r>
      <w:r w:rsidRPr="007E5958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это наука, изучающая взаимоотношения организмов со средой обитания и между собой.</w:t>
      </w: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Посмотрите, как подчас легкомысленно, пренебрегая элементарными нормами поведения, мы можем выбросить пластиковую бутылку, стаканчики. И так делают многие, причем все это происходит на глазах у детей. А ведь нам надо воспитывать экологическую культуру поведения у дошкольников, пробудить их экологическое сознание.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э</w:t>
      </w:r>
      <w:proofErr w:type="gramEnd"/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кологическая культура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поведения формируется на основе знаний, практических навыков, эстетических переживаний. Дошкольник должен научиться сопереживать живым существам: живому больно, его надо любить, убивать животное нельзя, мы не имеем право уничтожать то, что создала природа. Нам нужно закладывать в сознание детей ощущение окружающего мира, как огромного дома, в котором мы все живем.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За последнее время были созданы программы двух типов: комплексные, направленные на всестороннее развитие детей, и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парциональные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, обеспечивающие одно или несколько направлений воспитания и развития. Комплексные: «Радуга», «Детство», «Развитие», «Истоки», «Детский сад - дом радости», «Кроха».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Парциональные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(экологические): «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Семицветик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», «Природа и художник», «Наш дом – природа», «Жизнь вокруг нас», «Паутинка», «Мы», «Юный эколог».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Задачи экологического воспитания и образования детей:</w:t>
      </w:r>
    </w:p>
    <w:p w:rsidR="00C5141C" w:rsidRPr="007E5958" w:rsidRDefault="00C5141C" w:rsidP="00C51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Освоение новых знаний, закрепление и обогащение ранее усвоенных;</w:t>
      </w:r>
    </w:p>
    <w:p w:rsidR="00C5141C" w:rsidRPr="007E5958" w:rsidRDefault="00C5141C" w:rsidP="00C51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Формирование умений и навыков по уходу за растениями и животными;</w:t>
      </w:r>
    </w:p>
    <w:p w:rsidR="00C5141C" w:rsidRPr="007E5958" w:rsidRDefault="00C5141C" w:rsidP="00C51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Формирование умения видеть взаимосвязь явлений в природе, умения делать выводы;</w:t>
      </w:r>
    </w:p>
    <w:p w:rsidR="00C5141C" w:rsidRPr="007E5958" w:rsidRDefault="00C5141C" w:rsidP="00C51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Воспитание самостоятельности через общение с природой;</w:t>
      </w:r>
    </w:p>
    <w:p w:rsidR="00C5141C" w:rsidRPr="007E5958" w:rsidRDefault="00C5141C" w:rsidP="00C51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Воспитание эстетических чувств;</w:t>
      </w:r>
    </w:p>
    <w:p w:rsidR="00C5141C" w:rsidRPr="007E5958" w:rsidRDefault="00C5141C" w:rsidP="00C51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Воспитание любви к природе, родине;</w:t>
      </w:r>
    </w:p>
    <w:p w:rsidR="00C5141C" w:rsidRPr="007E5958" w:rsidRDefault="00C5141C" w:rsidP="00C514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Развитие воображения, мышления, внимания, речи.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Вся работа по экологическому образованию и воспитанию строится по 3-м блокам:</w:t>
      </w:r>
    </w:p>
    <w:p w:rsidR="00C5141C" w:rsidRPr="007E5958" w:rsidRDefault="00C5141C" w:rsidP="00C51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специально организованное обучение в форме занятий;</w:t>
      </w:r>
    </w:p>
    <w:p w:rsidR="00C5141C" w:rsidRPr="007E5958" w:rsidRDefault="00C5141C" w:rsidP="00C51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совместная деятельность взрослого с детьми;</w:t>
      </w:r>
    </w:p>
    <w:p w:rsidR="00C5141C" w:rsidRPr="007E5958" w:rsidRDefault="00C5141C" w:rsidP="00C514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свободная самостоятельная деятельность детей.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Занятия по экологии бывают:</w:t>
      </w:r>
    </w:p>
    <w:p w:rsidR="00C5141C" w:rsidRPr="007E5958" w:rsidRDefault="00C5141C" w:rsidP="00C51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занятия-наблюдения за животными и растениями;</w:t>
      </w:r>
    </w:p>
    <w:p w:rsidR="00C5141C" w:rsidRPr="007E5958" w:rsidRDefault="00C5141C" w:rsidP="00C51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занятия по классификации представлений о природе;</w:t>
      </w:r>
    </w:p>
    <w:p w:rsidR="00C5141C" w:rsidRPr="007E5958" w:rsidRDefault="00C5141C" w:rsidP="00C51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занятия по обучению детей труду по уходу за растениями и животными;</w:t>
      </w:r>
    </w:p>
    <w:p w:rsidR="00C5141C" w:rsidRPr="007E5958" w:rsidRDefault="00C5141C" w:rsidP="00C51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занятия по составлению описательных, сравнительных рассказов об объектах природы;</w:t>
      </w:r>
    </w:p>
    <w:p w:rsidR="00C5141C" w:rsidRPr="007E5958" w:rsidRDefault="00C5141C" w:rsidP="00C51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занятия-исследования;</w:t>
      </w:r>
    </w:p>
    <w:p w:rsidR="00C5141C" w:rsidRPr="007E5958" w:rsidRDefault="00C5141C" w:rsidP="00C51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занятия по ознакомлению с трудом взрослых в природе;</w:t>
      </w:r>
    </w:p>
    <w:p w:rsidR="00C5141C" w:rsidRPr="007E5958" w:rsidRDefault="00C5141C" w:rsidP="00C514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комплексные занятия.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На занятиях могут быть использованы разнообразные приемы и методы, обеспечивающие активную позицию ребенка и вызывающие развитие эмоций и чувств у детей, которые способствуют проявлению гуманного отношения к природе: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решение проблемных ситуаций;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элементарное экспериментирование;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работа с моделями;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моделирование;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игры;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наблюдение;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постановка проблемных вопросов;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участие детей в уходе за растениями;</w:t>
      </w:r>
    </w:p>
    <w:p w:rsidR="00C5141C" w:rsidRPr="007E5958" w:rsidRDefault="00C5141C" w:rsidP="00C514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выполнение заданий из рабочих тетрадей и т. д.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В детском саду применяются следующие виды игр:</w:t>
      </w:r>
    </w:p>
    <w:p w:rsidR="00C5141C" w:rsidRPr="007E5958" w:rsidRDefault="00C5141C" w:rsidP="00C514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Дидактические игры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для уточнения и закрепления знаний о предметах, явлениях природы, растениях и животных.</w:t>
      </w:r>
    </w:p>
    <w:p w:rsidR="00C5141C" w:rsidRPr="007E5958" w:rsidRDefault="00C5141C" w:rsidP="00C514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Предметные игры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( 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 листьями, семенами, цветами ) – «Чудесный мешочек», «Узнай, что в руке», «Вершки и корешки».</w:t>
      </w:r>
    </w:p>
    <w:p w:rsidR="00C5141C" w:rsidRPr="002F5D62" w:rsidRDefault="00C5141C" w:rsidP="00C514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D6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Настольно-печатные игры </w:t>
      </w:r>
      <w:r w:rsidRPr="002F5D62">
        <w:rPr>
          <w:rFonts w:ascii="Times New Roman" w:eastAsia="Times New Roman" w:hAnsi="Times New Roman"/>
          <w:sz w:val="27"/>
          <w:szCs w:val="27"/>
          <w:lang w:eastAsia="ru-RU"/>
        </w:rPr>
        <w:t>с целью систематизации знаний детей о растениях, животных, явлениях неживой природы и т. д.</w:t>
      </w:r>
    </w:p>
    <w:p w:rsidR="00C5141C" w:rsidRPr="007E5958" w:rsidRDefault="00C5141C" w:rsidP="00C51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Словесные игры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«Кто летает, бегает, прыгает», «В воздухе, в воде, на земле», «Четвертый лишний».</w:t>
      </w:r>
      <w:proofErr w:type="gramEnd"/>
    </w:p>
    <w:p w:rsidR="00C5141C" w:rsidRPr="007E5958" w:rsidRDefault="00C5141C" w:rsidP="00C51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Игровые упражнения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на определение различных предметов по качествам и свойствам, развитие наблюдательности: «Найди по листочку дерево», «Принеси желтый листочек» и т. д.</w:t>
      </w:r>
    </w:p>
    <w:p w:rsidR="00C5141C" w:rsidRPr="007E5958" w:rsidRDefault="00C5141C" w:rsidP="00C51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Подвижные игры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 целью подражания повадкам животных, отражения явлений неживой природы «Мыши и кот», «Солнышко и дождик», «Земля, вода, огонь, воздух» и т. д.</w:t>
      </w:r>
    </w:p>
    <w:p w:rsidR="00C5141C" w:rsidRPr="007E5958" w:rsidRDefault="00C5141C" w:rsidP="00C51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Творческие игры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с целью отражения впечатлений, полученных в процессе занятий, экскурсий, повседневной жизни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( 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сюжетно-ролевые природоведческие игры, строительные игры с природными материалами и т. д.</w:t>
      </w:r>
    </w:p>
    <w:p w:rsidR="00C5141C" w:rsidRPr="007E5958" w:rsidRDefault="00C5141C" w:rsidP="00C514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Игры-задания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проводятся как итог наблюдений:</w:t>
      </w:r>
    </w:p>
    <w:p w:rsidR="00C5141C" w:rsidRPr="007E5958" w:rsidRDefault="00C5141C" w:rsidP="00C514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сказки-кроссворды о животных;</w:t>
      </w:r>
    </w:p>
    <w:p w:rsidR="00C5141C" w:rsidRPr="007E5958" w:rsidRDefault="00C5141C" w:rsidP="00C514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отгадай загадки и узнай героев;</w:t>
      </w:r>
    </w:p>
    <w:p w:rsidR="00C5141C" w:rsidRPr="007E5958" w:rsidRDefault="00C5141C" w:rsidP="00C514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найди ошибки у художника, поэта;</w:t>
      </w:r>
    </w:p>
    <w:p w:rsidR="00C5141C" w:rsidRPr="002F5D62" w:rsidRDefault="00C5141C" w:rsidP="00C514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D62">
        <w:rPr>
          <w:rFonts w:ascii="Times New Roman" w:eastAsia="Times New Roman" w:hAnsi="Times New Roman"/>
          <w:sz w:val="27"/>
          <w:szCs w:val="27"/>
          <w:lang w:eastAsia="ru-RU"/>
        </w:rPr>
        <w:t>может так быть или нет и др.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Словесные методы: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u w:val="single"/>
          <w:lang w:eastAsia="ru-RU"/>
        </w:rPr>
        <w:t>Чтение художественной литературы: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 детской литературе природа отображается различными художественными средствами. Будучи научной по своему содержанию, природоведческая для детей должна быть одновременно и художественной. В этом ее особенность.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Книга о природе имеет большую познавательную ценность. Она расширяет представления детей, знакомит с явлениями природы, жизнью растений и животных, помогает устанавливать связи и отношения, существующие в природе.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Основоположниками советской детской природоведческой книги являются В. В. Бианки и М. М. Пришвин. Интересны сказки В. В. Бианки «Чьи это ноги?», «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Кто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поет?», «Чей нос лучше?», «Хвосты» и др. 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Литература для чтения и рассказывания детям: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Н.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Акимушкин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«Это все кошки»;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Н.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Акимушкин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«Это все собаки»;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В. Бианки «Рыбий дом»;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В. Бианки «Наши птицы»;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Г.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Ганейзер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«На лугу»;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Ю. Дмитриев «Кто в лесу живет и что в лесу растет»;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Ю. Дмитриев «Рассказы моей полянки»;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М. Д.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Махлин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«О тех, кого не любят»;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А. Михайлов «Вот так куколка!»;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Н. Осипов «В воде и у воды»;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Н. Павлова «Бабочки»;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Е. Пермяк «Чижик-пыжик»;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М. М. Пришвин «Золотой луг»;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Е. Серова «Наши цветы»;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Н. Сладков «Грачи прилетели»;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Н. Сладков «От зари до зорьки»;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Н. Сладков «Пестрые крылья»;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Н. Сладков «Солнцеворот»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Г.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Скребицкий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«Четыре художника»;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К. Д. Ушинский «Четыре желания»;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Г. Снегирев «Кто сажает лес»;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В. Чаплина «В зоопарке»;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Э. Шин «Сказки, найденные в стране</w:t>
      </w:r>
      <w:r w:rsidRPr="007E5958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</w:t>
      </w:r>
      <w:r w:rsidRPr="007E5958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>и др.</w:t>
      </w:r>
    </w:p>
    <w:p w:rsidR="00C5141C" w:rsidRPr="007E5958" w:rsidRDefault="00C5141C" w:rsidP="00C51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Пословицы, поговорки, загадки, стихи о природе.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u w:val="single"/>
          <w:lang w:eastAsia="ru-RU"/>
        </w:rPr>
        <w:t>Рассказ воспитателя: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Решая определенные образовательные задачи, воспитатель строит рассказ с учетом опыта и интереса дошкольников, адресует его детям конкретной возрастной группы. В этом его преимущество в сравнении с чтением художественной литературы. Восприятие рассказа для детей является достаточно сложной умственной деятельностью. Ребенок должен уметь слушать и слышать речь взрослого, по ходу рассказа осмысливать его, на основе словесного описания активно воссоздавать достаточно яркие образы, устанавливать и понимать те связи и зависимости, о которых говорит воспитатель, соотнести новое в содержании рассказа со своим прежним опытом. Рассказ воспитателя о природе должен строиться с учетом этих требований.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Знания, сообщаемые в рассказе, должны отвечать требованиям достоверности, научности. Воспитатель, прежде чем сообщать о чем-то детям, проверяет правильность фактов. Рассказ должен быть занимательным, иметь яркий динамический сюжет, быть эмоциональным. Бессюжетные рассказы, большие описания не привлекают внимания ребят, не запоминаются. Рассказ обязательно сопровождается иллюстративным материалом – фотографиями, картинами, диафильмами. Без наглядности интерес к рассказу снижается, он хуже воспринимается детьми. Продолжительность рассказа для детей старшего взрослого возраста должна быть не более 10 – 15 мин.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u w:val="single"/>
          <w:lang w:eastAsia="ru-RU"/>
        </w:rPr>
        <w:t>Беседа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Исходя из дидактических задач выделяют 2 вида бесед: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предварительную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и итоговую. Предварительная беседа используется воспитателями перед наблюдением, экскурсией. Цель такой беседы – уточнение опыта детей для того, чтобы установить связь предстоящего наблюдения с имеющимися знаниями. Итоговая беседа направлена на систематизацию и обобщение полученных фактов, их конкретизацию, закрепление и уточнение.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Эти беседы по содержанию могут быть разного уровня: одни беседы проводятся после наблюдения за узким кругом наблюдаемых объектов (например, беседа о перелетных птицах, о зимовке в лесу и др.) другие, затрагивающие более широкий круг явлений (например, беседы о сезонах), для систематизации знаний детей о явлениях неживой природы, о жизни растений, о животных, о труде людей.</w:t>
      </w:r>
      <w:proofErr w:type="gramEnd"/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детей первых семи лет жизни характерны наглядно-действенное и наглядно-образное мышления. Это обязывает педагогов строить процесс обучения таким образом, чтобы основные необходимые сведения дети усваивали не вербальным, а наглядным методом (путем запечатления реальных объектов и событий окружающего мира). В программе экологического образования дошкольников основной упор должен быть сделан на наблюдения, эксперименты и продуктивную деятельность детей в природе. 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Можно классифицировать по разным принципам: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1.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характеру объектов, используемых в экспериментах и в наблюдениях: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с растениями; 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с животными;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с объектами неживой природы;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объектом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которых является человек.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2.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месту проведения опытов и наблюдений: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в групповой комнате;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на участке.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количеству детей: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индивидуальные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(1 – 4 ребенка);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групповые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(5 - 10 детей);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коллективные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(вся группа).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причине их проведения: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случайные; 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запланированные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поставленные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ответ на вопрос ребенка.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5.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характеру включения в педагогический процесс: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эпизодические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(проводимые от случая к случаю); 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систематические.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6.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продолжительности: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кратковременные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(от 5 до 15 минут);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длительные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(свыше 15 минут).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количеству наблюдений за одним и тем же объектом: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-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однократные;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многократные, или циклические.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8.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месту в цикле: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первичные;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повторные;</w:t>
      </w:r>
    </w:p>
    <w:p w:rsidR="00C5141C" w:rsidRPr="007E5958" w:rsidRDefault="00C5141C" w:rsidP="00C5141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заключительные и итоговые.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характеру мыслительных операций: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констатирующие (позволяющие увидеть какое-то одно состояние объекта или одно явление вне связи с другими объектами и явлениями);</w:t>
      </w:r>
      <w:proofErr w:type="gramEnd"/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сравнительные (позволяющие увидеть динамику процесса или отметить изменения в состоянии объекта);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обобщающие (эксперименты, в которых прослеживаются общие закономерности процесса, изучаемого ранее по отдельным этапам).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10.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характеру познавательной деятельности детей: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- 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иллюстративные (детям все известно, и наблюдение, и эксперимент только подтверждают знакомые факты);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поисковые (дети не знают заранее, каков будет результат);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решение экспериментальных задач.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11.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По способу применения: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-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демонстрационные;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- фронтальные.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Демонстрационными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называются наблюдения и эксперименты, при которых имеется всего один объект, и этот объект находится в руках у педагога. Педагог сам проводит опыт («демонстрирует его»), а дети следят за ходом и результатами.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Фронтальными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называются такие наблюдения и эксперименты, при которых имеется много объектов, и они находятся в руках у детей.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i/>
          <w:iCs/>
          <w:sz w:val="27"/>
          <w:szCs w:val="27"/>
          <w:u w:val="single"/>
          <w:lang w:eastAsia="ru-RU"/>
        </w:rPr>
        <w:t>Работа с родителями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Большое место в системе экологического образования в детском саду должно уделяться в совместной деятельности детей и их родителей: </w:t>
      </w:r>
    </w:p>
    <w:p w:rsidR="00C5141C" w:rsidRPr="007E5958" w:rsidRDefault="00C5141C" w:rsidP="00C51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проведение родительских собраний экологической направленности (КВН, викторины, «Поле чудес» и др.;</w:t>
      </w:r>
    </w:p>
    <w:p w:rsidR="00C5141C" w:rsidRPr="007E5958" w:rsidRDefault="00C5141C" w:rsidP="00C51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выезды с детьми на природу;</w:t>
      </w:r>
    </w:p>
    <w:p w:rsidR="00C5141C" w:rsidRPr="007E5958" w:rsidRDefault="00C5141C" w:rsidP="00C51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участие родителей в спортивных и музыкальных праздниках экологической направленности;</w:t>
      </w:r>
    </w:p>
    <w:p w:rsidR="00C5141C" w:rsidRPr="007E5958" w:rsidRDefault="00C5141C" w:rsidP="00C51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совместное озеленение территории детского сада;</w:t>
      </w:r>
    </w:p>
    <w:p w:rsidR="00C5141C" w:rsidRPr="007E5958" w:rsidRDefault="00C5141C" w:rsidP="00C51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тематические выставки поделок из природного материала, рисунков о природе, сделанных совместно родителями с детьми, выпуск семейных экологических газет;</w:t>
      </w:r>
    </w:p>
    <w:p w:rsidR="00C5141C" w:rsidRPr="007E5958" w:rsidRDefault="00C5141C" w:rsidP="00C514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наглядная информация;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С целью выявления отношения родителей к вопросам экологического образования их детей, его реально осуществления в семье необходимо проводить анкетирование родителей, беседы. Результаты анкетирования необходимо выносить на родительские собрания для анализа, обсуждения и чтобы наметить дальнейшую работу с родителями и детьми. 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Такая работа с семьей способствует повышению педагогической культуры родителей, выработке правильных форм взаимодействия детского сада и семьи, помогает создать более благоприятную обстановку в семье. </w:t>
      </w:r>
    </w:p>
    <w:p w:rsidR="00C5141C" w:rsidRPr="007E5958" w:rsidRDefault="00C5141C" w:rsidP="00C5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Литература: 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Бондаренко Т.М. «Экологическое воспитание 5-6 лет»: Практическое пособие для старших воспитателей и педагогов ДОУ, родителей, гувернеров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.-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Воронеж: ИП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Лакоценина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Н.А.,2012.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Иванова А. А. Программа экологического образования дошкольников Живая экология. – М.: Сфера, 2009. Иванова А. И. Мир растений: Экологические</w:t>
      </w:r>
      <w:r w:rsidRPr="007E59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</w:t>
      </w: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наблюдения и эксперименты в детском саду. – М.: Сфера, 2010.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Кокуева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Л. В. Воспитание дошкольников через приобщение к природе. – М.:  АРКТИ, 2005.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>Комарова И.А. Сюжетные игры в экологическом воспитании дошкольников. Игровые обучающие ситуации с игрушками разного типа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.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lang w:eastAsia="ru-RU"/>
        </w:rPr>
        <w:t xml:space="preserve"> – М.: Гном, 2013.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Материалы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интернетсайтов</w:t>
      </w:r>
      <w:proofErr w:type="spellEnd"/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Николаева С. Н. Теория и методика экологического образования детей: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учеб</w:t>
      </w:r>
      <w:proofErr w:type="gramStart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.п</w:t>
      </w:r>
      <w:proofErr w:type="gramEnd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особие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для студ.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высш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пед</w:t>
      </w:r>
      <w:proofErr w:type="spellEnd"/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 учеб. заведений / С. Н. Николаева. - М.: Академия, 2011. - 336 с.</w:t>
      </w:r>
    </w:p>
    <w:p w:rsidR="00C5141C" w:rsidRPr="007E5958" w:rsidRDefault="00C5141C" w:rsidP="00C514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58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Рыжова Н. А. Экологическое образование в дошкольных образовательных учреждениях: теория и практика / Н. А. Рыжова. - М.: Карапуз, 2009. - 227 с.</w:t>
      </w:r>
    </w:p>
    <w:p w:rsidR="00C5141C" w:rsidRDefault="00C5141C" w:rsidP="00C514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41C" w:rsidRPr="001C1A19" w:rsidRDefault="00C5141C" w:rsidP="00C5141C">
      <w:pPr>
        <w:rPr>
          <w:rFonts w:ascii="Times New Roman" w:hAnsi="Times New Roman"/>
          <w:sz w:val="28"/>
          <w:szCs w:val="28"/>
        </w:rPr>
      </w:pPr>
    </w:p>
    <w:p w:rsidR="00C5141C" w:rsidRPr="009B62D8" w:rsidRDefault="00C5141C" w:rsidP="00C514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2F4" w:rsidRPr="00A82793" w:rsidRDefault="00E862F4" w:rsidP="00E862F4">
      <w:pPr>
        <w:tabs>
          <w:tab w:val="left" w:pos="5100"/>
        </w:tabs>
        <w:rPr>
          <w:b/>
          <w:sz w:val="36"/>
          <w:szCs w:val="36"/>
        </w:rPr>
      </w:pPr>
    </w:p>
    <w:p w:rsidR="00D67D23" w:rsidRDefault="00D67D23"/>
    <w:sectPr w:rsidR="00D67D23" w:rsidSect="002F5D62">
      <w:pgSz w:w="11906" w:h="16838"/>
      <w:pgMar w:top="568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7BF"/>
    <w:multiLevelType w:val="multilevel"/>
    <w:tmpl w:val="9CC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0994"/>
    <w:multiLevelType w:val="multilevel"/>
    <w:tmpl w:val="5B6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C06BC"/>
    <w:multiLevelType w:val="multilevel"/>
    <w:tmpl w:val="1EE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C5B3E"/>
    <w:multiLevelType w:val="multilevel"/>
    <w:tmpl w:val="29E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35A"/>
    <w:multiLevelType w:val="multilevel"/>
    <w:tmpl w:val="155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B69AF"/>
    <w:multiLevelType w:val="multilevel"/>
    <w:tmpl w:val="5D006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547A0"/>
    <w:multiLevelType w:val="multilevel"/>
    <w:tmpl w:val="F47A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20C6C"/>
    <w:multiLevelType w:val="multilevel"/>
    <w:tmpl w:val="630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60335"/>
    <w:multiLevelType w:val="multilevel"/>
    <w:tmpl w:val="4908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E67D5"/>
    <w:multiLevelType w:val="multilevel"/>
    <w:tmpl w:val="336C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51BBB"/>
    <w:multiLevelType w:val="multilevel"/>
    <w:tmpl w:val="F69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F4"/>
    <w:rsid w:val="00C5141C"/>
    <w:rsid w:val="00D67D23"/>
    <w:rsid w:val="00E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2016-09-29T07:43:00Z</dcterms:created>
  <dcterms:modified xsi:type="dcterms:W3CDTF">2016-10-17T02:51:00Z</dcterms:modified>
</cp:coreProperties>
</file>